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8EB26" w14:textId="7FF8F5C7" w:rsidR="003208BC" w:rsidRPr="003208BC" w:rsidRDefault="003208BC" w:rsidP="003208BC">
      <w:pPr>
        <w:jc w:val="center"/>
        <w:rPr>
          <w:u w:val="single"/>
        </w:rPr>
      </w:pPr>
      <w:r w:rsidRPr="003208BC">
        <w:rPr>
          <w:u w:val="single"/>
        </w:rPr>
        <w:t>CQM-C Acronym List</w:t>
      </w:r>
    </w:p>
    <w:p w14:paraId="5474E2EC" w14:textId="77777777" w:rsidR="003208BC" w:rsidRDefault="003208BC">
      <w:r>
        <w:t xml:space="preserve">ACO – Administrative Contracting Officer (Government) </w:t>
      </w:r>
    </w:p>
    <w:p w14:paraId="2332668E" w14:textId="350220B1" w:rsidR="003208BC" w:rsidRDefault="003208BC">
      <w:r>
        <w:t>A</w:t>
      </w:r>
      <w:r w:rsidR="00B118DD">
        <w:t>-</w:t>
      </w:r>
      <w:r>
        <w:t>E –</w:t>
      </w:r>
      <w:r w:rsidR="00B118DD">
        <w:tab/>
        <w:t>Architect-Engineer</w:t>
      </w:r>
      <w:r>
        <w:t xml:space="preserve"> </w:t>
      </w:r>
    </w:p>
    <w:p w14:paraId="5F9521DD" w14:textId="5251DF39" w:rsidR="003208BC" w:rsidRDefault="003208BC">
      <w:r>
        <w:t>AGC – A</w:t>
      </w:r>
      <w:r w:rsidR="00B118DD">
        <w:t>ssociated</w:t>
      </w:r>
      <w:r>
        <w:t xml:space="preserve"> General Contractors</w:t>
      </w:r>
      <w:r w:rsidR="00B118DD">
        <w:t xml:space="preserve"> of Alaska</w:t>
      </w:r>
    </w:p>
    <w:p w14:paraId="7740F1AD" w14:textId="77777777" w:rsidR="003208BC" w:rsidRDefault="003208BC">
      <w:r>
        <w:t>AHA – Activity Hazard Analysis</w:t>
      </w:r>
    </w:p>
    <w:p w14:paraId="11846440" w14:textId="7C221495" w:rsidR="003208BC" w:rsidRDefault="003208BC">
      <w:r>
        <w:t xml:space="preserve">ANSI – </w:t>
      </w:r>
      <w:r w:rsidR="00B118DD">
        <w:t>American National Standards Institute</w:t>
      </w:r>
    </w:p>
    <w:p w14:paraId="5B9C9BE6" w14:textId="7313DF14" w:rsidR="003208BC" w:rsidRDefault="003208BC">
      <w:r>
        <w:t>Con</w:t>
      </w:r>
      <w:r w:rsidR="00687177">
        <w:t>-</w:t>
      </w:r>
      <w:r>
        <w:t xml:space="preserve">Rep – Construction </w:t>
      </w:r>
      <w:r w:rsidR="00B118DD">
        <w:t xml:space="preserve">Control </w:t>
      </w:r>
      <w:r>
        <w:t>Representative (Government)</w:t>
      </w:r>
    </w:p>
    <w:p w14:paraId="22159ADA" w14:textId="77777777" w:rsidR="003208BC" w:rsidRDefault="003208BC">
      <w:r>
        <w:t xml:space="preserve">COR – Contracting Officer Representative (Government) </w:t>
      </w:r>
    </w:p>
    <w:p w14:paraId="31E25DEF" w14:textId="44029125" w:rsidR="003208BC" w:rsidRDefault="003208BC">
      <w:r>
        <w:t>CQC – Con</w:t>
      </w:r>
      <w:r w:rsidR="00B118DD">
        <w:t xml:space="preserve">tractor </w:t>
      </w:r>
      <w:r>
        <w:t xml:space="preserve">Quality </w:t>
      </w:r>
      <w:r w:rsidR="00B118DD">
        <w:t xml:space="preserve">Control </w:t>
      </w:r>
      <w:r>
        <w:t>(Contractor)</w:t>
      </w:r>
    </w:p>
    <w:p w14:paraId="543A7144" w14:textId="772A713A" w:rsidR="003208BC" w:rsidRDefault="003208BC">
      <w:r>
        <w:t xml:space="preserve">CQCSM – </w:t>
      </w:r>
      <w:r w:rsidR="00B118DD">
        <w:t>Contractor Quality Control System Manager</w:t>
      </w:r>
    </w:p>
    <w:p w14:paraId="61181691" w14:textId="77777777" w:rsidR="003208BC" w:rsidRDefault="003208BC">
      <w:r>
        <w:t xml:space="preserve">CQM – Construction Quality Management </w:t>
      </w:r>
    </w:p>
    <w:p w14:paraId="7426A2D9" w14:textId="77777777" w:rsidR="003208BC" w:rsidRDefault="003208BC">
      <w:r>
        <w:t>Dailies – Daily Reports</w:t>
      </w:r>
    </w:p>
    <w:p w14:paraId="09424770" w14:textId="77777777" w:rsidR="003208BC" w:rsidRDefault="003208BC">
      <w:r>
        <w:t>DB – Design Build</w:t>
      </w:r>
    </w:p>
    <w:p w14:paraId="4EBB36AE" w14:textId="77777777" w:rsidR="003208BC" w:rsidRDefault="003208BC">
      <w:r>
        <w:t>DBB – Design Bid Build</w:t>
      </w:r>
    </w:p>
    <w:p w14:paraId="7F2D8461" w14:textId="5DA29DC2" w:rsidR="003208BC" w:rsidRDefault="003208BC">
      <w:r>
        <w:t>DCVR –</w:t>
      </w:r>
      <w:r w:rsidR="00B118DD">
        <w:t xml:space="preserve"> Design Clarification Variation Request</w:t>
      </w:r>
    </w:p>
    <w:p w14:paraId="103C6EE8" w14:textId="77777777" w:rsidR="003208BC" w:rsidRDefault="003208BC">
      <w:r>
        <w:t>DFOW – Definable Feature of Work</w:t>
      </w:r>
    </w:p>
    <w:p w14:paraId="797782E2" w14:textId="1AA79A34" w:rsidR="003208BC" w:rsidRDefault="003208BC">
      <w:r>
        <w:t xml:space="preserve">DIN - </w:t>
      </w:r>
      <w:proofErr w:type="spellStart"/>
      <w:r w:rsidR="00687177" w:rsidRPr="00687177">
        <w:t>Deutsches</w:t>
      </w:r>
      <w:proofErr w:type="spellEnd"/>
      <w:r w:rsidR="00687177" w:rsidRPr="00687177">
        <w:t xml:space="preserve"> </w:t>
      </w:r>
      <w:proofErr w:type="spellStart"/>
      <w:r w:rsidR="00687177" w:rsidRPr="00687177">
        <w:t>Institut</w:t>
      </w:r>
      <w:proofErr w:type="spellEnd"/>
      <w:r w:rsidR="00687177" w:rsidRPr="00687177">
        <w:t xml:space="preserve"> für </w:t>
      </w:r>
      <w:proofErr w:type="spellStart"/>
      <w:r w:rsidR="00687177" w:rsidRPr="00687177">
        <w:t>Normung</w:t>
      </w:r>
      <w:proofErr w:type="spellEnd"/>
      <w:r w:rsidR="00687177">
        <w:t xml:space="preserve"> (German Institute for Standardization)</w:t>
      </w:r>
      <w:r>
        <w:br/>
        <w:t>UFC –</w:t>
      </w:r>
      <w:r w:rsidR="00B118DD">
        <w:t xml:space="preserve"> Unified Facilities Criteria</w:t>
      </w:r>
    </w:p>
    <w:p w14:paraId="07418450" w14:textId="0A2F1437" w:rsidR="00B118DD" w:rsidRDefault="00B118DD">
      <w:r>
        <w:t>UFGS – Unified Facilities Guide Specifications</w:t>
      </w:r>
    </w:p>
    <w:p w14:paraId="78E518AD" w14:textId="3B6CC807" w:rsidR="003208BC" w:rsidRDefault="003208BC">
      <w:r>
        <w:t>DOR –</w:t>
      </w:r>
      <w:r w:rsidR="00B118DD">
        <w:t xml:space="preserve"> Designer of Record</w:t>
      </w:r>
      <w:r>
        <w:t xml:space="preserve"> </w:t>
      </w:r>
    </w:p>
    <w:p w14:paraId="07F0995D" w14:textId="77777777" w:rsidR="003208BC" w:rsidRDefault="003208BC">
      <w:r>
        <w:t xml:space="preserve">DQC – Design Quality Control </w:t>
      </w:r>
    </w:p>
    <w:p w14:paraId="343849A5" w14:textId="77777777" w:rsidR="003208BC" w:rsidRDefault="003208BC">
      <w:r>
        <w:t>DQCP – Design Quality Control Plan</w:t>
      </w:r>
    </w:p>
    <w:p w14:paraId="6E6E1601" w14:textId="21531A7B" w:rsidR="003208BC" w:rsidRDefault="003208BC">
      <w:proofErr w:type="spellStart"/>
      <w:r>
        <w:t>eCMS</w:t>
      </w:r>
      <w:proofErr w:type="spellEnd"/>
      <w:r w:rsidR="00B118DD">
        <w:t xml:space="preserve"> – Electronic Construction and Facility Support Management System (Navy)</w:t>
      </w:r>
    </w:p>
    <w:p w14:paraId="104F271E" w14:textId="77777777" w:rsidR="003208BC" w:rsidRDefault="003208BC">
      <w:r>
        <w:t>FAR – Federal Acquisition Regulation</w:t>
      </w:r>
    </w:p>
    <w:p w14:paraId="479C5C06" w14:textId="77777777" w:rsidR="003208BC" w:rsidRDefault="003208BC">
      <w:r>
        <w:t>FIO – For Information Only</w:t>
      </w:r>
    </w:p>
    <w:p w14:paraId="54833FE0" w14:textId="77777777" w:rsidR="003208BC" w:rsidRDefault="003208BC">
      <w:r>
        <w:t xml:space="preserve">GA – Government Approved </w:t>
      </w:r>
    </w:p>
    <w:p w14:paraId="4A364B37" w14:textId="77777777" w:rsidR="003208BC" w:rsidRDefault="003208BC">
      <w:r>
        <w:t>GOV – Government</w:t>
      </w:r>
    </w:p>
    <w:p w14:paraId="1FF06AD4" w14:textId="57DB6ACE" w:rsidR="003208BC" w:rsidRDefault="003208BC">
      <w:r>
        <w:t xml:space="preserve">ITR Team – </w:t>
      </w:r>
      <w:r w:rsidR="00B118DD">
        <w:t>Independent Technical Review</w:t>
      </w:r>
    </w:p>
    <w:p w14:paraId="653F056E" w14:textId="77777777" w:rsidR="003208BC" w:rsidRDefault="003208BC">
      <w:r>
        <w:t>KO – Contracting Officer (Government)</w:t>
      </w:r>
    </w:p>
    <w:p w14:paraId="3DC03290" w14:textId="77777777" w:rsidR="003208BC" w:rsidRDefault="003208BC">
      <w:r>
        <w:lastRenderedPageBreak/>
        <w:t>KTR – Contractor</w:t>
      </w:r>
    </w:p>
    <w:p w14:paraId="1160A3D8" w14:textId="2285449A" w:rsidR="003208BC" w:rsidRDefault="003208BC">
      <w:r>
        <w:t xml:space="preserve">LEED – </w:t>
      </w:r>
      <w:r w:rsidR="00B118DD">
        <w:t>Leadership in En</w:t>
      </w:r>
      <w:r w:rsidR="00687177">
        <w:t>vironmental and Engineering Design</w:t>
      </w:r>
    </w:p>
    <w:p w14:paraId="437A4DAA" w14:textId="5CC4C53C" w:rsidR="003208BC" w:rsidRDefault="003208BC">
      <w:r>
        <w:t>MUM – Mutual Understanding Meeting</w:t>
      </w:r>
      <w:r w:rsidR="00687177">
        <w:t xml:space="preserve"> or Coordination Meeting</w:t>
      </w:r>
    </w:p>
    <w:p w14:paraId="46025570" w14:textId="495CAD7F" w:rsidR="003208BC" w:rsidRDefault="003208BC">
      <w:r>
        <w:t xml:space="preserve">NAS – </w:t>
      </w:r>
      <w:r w:rsidR="00B118DD">
        <w:t>Network Analysis System</w:t>
      </w:r>
    </w:p>
    <w:p w14:paraId="62948BFE" w14:textId="30FCAA49" w:rsidR="003208BC" w:rsidRDefault="003208BC">
      <w:r>
        <w:t>NAVFAC</w:t>
      </w:r>
      <w:r w:rsidR="00B118DD">
        <w:t xml:space="preserve"> – Naval Facilities Command</w:t>
      </w:r>
    </w:p>
    <w:p w14:paraId="77CB7519" w14:textId="18F6D881" w:rsidR="003208BC" w:rsidRDefault="003208BC">
      <w:r>
        <w:t xml:space="preserve">O&amp;M – </w:t>
      </w:r>
      <w:r w:rsidR="00B118DD">
        <w:t>Operation and Maintenance</w:t>
      </w:r>
    </w:p>
    <w:p w14:paraId="53583A84" w14:textId="77777777" w:rsidR="003208BC" w:rsidRDefault="003208BC">
      <w:r>
        <w:t xml:space="preserve">PE – Project Engineer </w:t>
      </w:r>
    </w:p>
    <w:p w14:paraId="7AC9AC4C" w14:textId="77777777" w:rsidR="003208BC" w:rsidRDefault="003208BC">
      <w:r>
        <w:t>PM – Project Manager</w:t>
      </w:r>
    </w:p>
    <w:p w14:paraId="736A64C5" w14:textId="69492A82" w:rsidR="00687177" w:rsidRDefault="00687177">
      <w:r>
        <w:t>POA – Pacific Ocean Alaska</w:t>
      </w:r>
    </w:p>
    <w:p w14:paraId="36F0A9CC" w14:textId="073F3A1E" w:rsidR="00687177" w:rsidRDefault="00687177">
      <w:r>
        <w:t>POD – Pacific Ocean Division</w:t>
      </w:r>
    </w:p>
    <w:p w14:paraId="25E3D15A" w14:textId="0BB32A4C" w:rsidR="003208BC" w:rsidRDefault="003208BC">
      <w:r>
        <w:t>Pre-Con – Pre-construction Meeting</w:t>
      </w:r>
    </w:p>
    <w:p w14:paraId="2FE33958" w14:textId="77777777" w:rsidR="003208BC" w:rsidRDefault="003208BC">
      <w:r>
        <w:t>QA – Quality Assurance (Government)</w:t>
      </w:r>
    </w:p>
    <w:p w14:paraId="3B1BC208" w14:textId="6D3DC0C2" w:rsidR="003208BC" w:rsidRDefault="003208BC">
      <w:r>
        <w:t xml:space="preserve">QAR – </w:t>
      </w:r>
      <w:r w:rsidR="00B118DD">
        <w:t>Quality Assurance Representative</w:t>
      </w:r>
    </w:p>
    <w:p w14:paraId="32EF7750" w14:textId="77777777" w:rsidR="003208BC" w:rsidRDefault="003208BC">
      <w:r>
        <w:t>QC – Quality Control (Contractor)</w:t>
      </w:r>
    </w:p>
    <w:p w14:paraId="3138265D" w14:textId="77777777" w:rsidR="003208BC" w:rsidRDefault="003208BC">
      <w:r>
        <w:t>RE – Resident Engineer (Government)</w:t>
      </w:r>
    </w:p>
    <w:p w14:paraId="52248B8F" w14:textId="77777777" w:rsidR="003208BC" w:rsidRDefault="003208BC">
      <w:r>
        <w:t>RFI – Request for Information</w:t>
      </w:r>
    </w:p>
    <w:p w14:paraId="5F0ADB9E" w14:textId="77777777" w:rsidR="003208BC" w:rsidRDefault="003208BC">
      <w:r>
        <w:t>RMS – Resident Management System</w:t>
      </w:r>
    </w:p>
    <w:p w14:paraId="3E98211A" w14:textId="77777777" w:rsidR="003208BC" w:rsidRDefault="003208BC">
      <w:r>
        <w:t>RMS-CM – RMS Contractor Mode</w:t>
      </w:r>
    </w:p>
    <w:p w14:paraId="6D3AC114" w14:textId="77777777" w:rsidR="003208BC" w:rsidRDefault="003208BC">
      <w:r>
        <w:t>RMS-GM – RMS-Government Mode</w:t>
      </w:r>
    </w:p>
    <w:p w14:paraId="020E05EB" w14:textId="77777777" w:rsidR="003208BC" w:rsidRDefault="003208BC">
      <w:r>
        <w:t>SOW – Scope of Work</w:t>
      </w:r>
    </w:p>
    <w:p w14:paraId="6F05C057" w14:textId="77777777" w:rsidR="003208BC" w:rsidRDefault="003208BC">
      <w:r>
        <w:t>SSG – Student Study Guide</w:t>
      </w:r>
    </w:p>
    <w:p w14:paraId="4AB0BDBF" w14:textId="706D50A0" w:rsidR="003208BC" w:rsidRDefault="003208BC">
      <w:r>
        <w:t>SSHO –</w:t>
      </w:r>
      <w:r w:rsidR="00B118DD">
        <w:t>Site Safety and Health Officer</w:t>
      </w:r>
    </w:p>
    <w:p w14:paraId="796C27C4" w14:textId="77777777" w:rsidR="003208BC" w:rsidRDefault="003208BC">
      <w:r>
        <w:t>Subs – Sub-contractors</w:t>
      </w:r>
    </w:p>
    <w:p w14:paraId="453E932C" w14:textId="77777777" w:rsidR="003208BC" w:rsidRDefault="003208BC">
      <w:r>
        <w:t>Super – Superintendent</w:t>
      </w:r>
    </w:p>
    <w:p w14:paraId="0CA0DA53" w14:textId="77777777" w:rsidR="003208BC" w:rsidRDefault="003208BC">
      <w:r>
        <w:t>USACE – US Army Corps of Engineers</w:t>
      </w:r>
    </w:p>
    <w:p w14:paraId="1DFE337B" w14:textId="77777777" w:rsidR="005E3BEB" w:rsidRDefault="005E3BEB"/>
    <w:sectPr w:rsidR="005E3BE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49060" w14:textId="77777777" w:rsidR="00687177" w:rsidRDefault="00687177" w:rsidP="00687177">
      <w:pPr>
        <w:spacing w:after="0" w:line="240" w:lineRule="auto"/>
      </w:pPr>
      <w:r>
        <w:separator/>
      </w:r>
    </w:p>
  </w:endnote>
  <w:endnote w:type="continuationSeparator" w:id="0">
    <w:p w14:paraId="4F4AC695" w14:textId="77777777" w:rsidR="00687177" w:rsidRDefault="00687177" w:rsidP="0068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3400D" w14:textId="77777777" w:rsidR="00687177" w:rsidRDefault="00687177" w:rsidP="00687177">
      <w:pPr>
        <w:spacing w:after="0" w:line="240" w:lineRule="auto"/>
      </w:pPr>
      <w:r>
        <w:separator/>
      </w:r>
    </w:p>
  </w:footnote>
  <w:footnote w:type="continuationSeparator" w:id="0">
    <w:p w14:paraId="44637735" w14:textId="77777777" w:rsidR="00687177" w:rsidRDefault="00687177" w:rsidP="0068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50A43" w14:textId="77777777" w:rsidR="00687177" w:rsidRDefault="006871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25E"/>
    <w:rsid w:val="002A6D9B"/>
    <w:rsid w:val="003208BC"/>
    <w:rsid w:val="00361A65"/>
    <w:rsid w:val="00461BEE"/>
    <w:rsid w:val="00536C69"/>
    <w:rsid w:val="005B6095"/>
    <w:rsid w:val="005E3BEB"/>
    <w:rsid w:val="00687177"/>
    <w:rsid w:val="00846744"/>
    <w:rsid w:val="0096164F"/>
    <w:rsid w:val="00987A66"/>
    <w:rsid w:val="00B118DD"/>
    <w:rsid w:val="00B14585"/>
    <w:rsid w:val="00B21BF1"/>
    <w:rsid w:val="00EB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B58B6"/>
  <w15:chartTrackingRefBased/>
  <w15:docId w15:val="{4BBD416B-1D3D-4F8C-AD59-A7EE8BA7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118D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87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177"/>
  </w:style>
  <w:style w:type="paragraph" w:styleId="Footer">
    <w:name w:val="footer"/>
    <w:basedOn w:val="Normal"/>
    <w:link w:val="FooterChar"/>
    <w:uiPriority w:val="99"/>
    <w:unhideWhenUsed/>
    <w:rsid w:val="00687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USACE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Hadaway, Bonnie H CIV USARMY CEPOA (USA)</dc:creator>
  <cp:keywords/>
  <dc:description/>
  <cp:lastModifiedBy>Livers, Charles James (Chuck) CIV USARMY CEPOA (USA)</cp:lastModifiedBy>
  <cp:revision>4</cp:revision>
  <dcterms:created xsi:type="dcterms:W3CDTF">2023-10-11T21:02:00Z</dcterms:created>
  <dcterms:modified xsi:type="dcterms:W3CDTF">2024-02-02T20:17:00Z</dcterms:modified>
</cp:coreProperties>
</file>